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360" w:lineRule="auto"/>
        <w:ind w:left="0" w:leftChars="0" w:right="210" w:rightChars="100" w:firstLine="0" w:firstLineChars="0"/>
        <w:jc w:val="center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易撕条产品质量标准</w:t>
      </w:r>
    </w:p>
    <w:p>
      <w:pPr>
        <w:pStyle w:val="14"/>
        <w:numPr>
          <w:ilvl w:val="0"/>
          <w:numId w:val="1"/>
        </w:numPr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2"/>
          <w:szCs w:val="22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2"/>
          <w:szCs w:val="22"/>
          <w:lang w:val="en-US" w:eastAsia="zh-CN" w:bidi="ar-SA"/>
        </w:rPr>
        <w:t>易撕条材质有BOPP、PET、OPE、PPT，其性能为：拉伸强度高，耐热性能良好，主要用于封套、纸箱、纸盒的封口，起到易开启的作用。</w:t>
      </w:r>
    </w:p>
    <w:p>
      <w:pPr>
        <w:pStyle w:val="14"/>
        <w:numPr>
          <w:ilvl w:val="0"/>
          <w:numId w:val="1"/>
        </w:numPr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2"/>
          <w:szCs w:val="22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2"/>
          <w:szCs w:val="22"/>
          <w:lang w:val="en-US" w:eastAsia="zh-CN" w:bidi="ar-SA"/>
        </w:rPr>
        <w:t>检验标准：</w:t>
      </w:r>
    </w:p>
    <w:p>
      <w:pPr>
        <w:numPr>
          <w:numId w:val="0"/>
        </w:numPr>
      </w:pPr>
      <w:r>
        <w:drawing>
          <wp:inline distT="0" distB="0" distL="114300" distR="114300">
            <wp:extent cx="7101840" cy="5090795"/>
            <wp:effectExtent l="0" t="0" r="381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01840" cy="5090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pStyle w:val="14"/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  <w:t>--使用场景说明：该原料用于</w:t>
      </w:r>
      <w:r>
        <w:rPr>
          <w:rFonts w:hint="eastAsia" w:ascii="微软雅黑" w:hAnsi="微软雅黑" w:cs="微软雅黑"/>
          <w:kern w:val="2"/>
          <w:sz w:val="24"/>
          <w:szCs w:val="24"/>
          <w:lang w:val="en-US" w:eastAsia="zh-CN" w:bidi="ar-SA"/>
        </w:rPr>
        <w:t>封套、纸箱、纸盒的封口，起到易开启的作用</w:t>
      </w: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  <w:t>。</w:t>
      </w:r>
    </w:p>
    <w:p>
      <w:pPr>
        <w:pStyle w:val="14"/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 w:bidi="ar-SA"/>
        </w:rPr>
        <w:t>以上，我司已知悉并承诺全面响应。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cs="微软雅黑"/>
          <w:kern w:val="2"/>
          <w:sz w:val="24"/>
          <w:szCs w:val="24"/>
          <w:lang w:val="en-US" w:eastAsia="zh-CN" w:bidi="ar-SA"/>
        </w:rPr>
        <w:t xml:space="preserve">                                                    </w:t>
      </w: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供应商：（公司名称+盖公章)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righ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                                               签收日期：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righ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                                              签收人：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sectPr>
          <w:pgSz w:w="11906" w:h="16839"/>
          <w:pgMar w:top="510" w:right="408" w:bottom="0" w:left="408" w:header="0" w:footer="0" w:gutter="0"/>
        </w:sectPr>
      </w:pPr>
      <w:bookmarkStart w:id="0" w:name="_GoBack"/>
      <w:bookmarkEnd w:id="0"/>
    </w:p>
    <w:p>
      <w:pPr>
        <w:pStyle w:val="14"/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6C4287"/>
    <w:multiLevelType w:val="singleLevel"/>
    <w:tmpl w:val="E16C428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210F3"/>
    <w:rsid w:val="018210F3"/>
    <w:rsid w:val="053E6757"/>
    <w:rsid w:val="0F5C3597"/>
    <w:rsid w:val="101F5B68"/>
    <w:rsid w:val="1C8C5842"/>
    <w:rsid w:val="22F932B9"/>
    <w:rsid w:val="32911EAE"/>
    <w:rsid w:val="4C796F79"/>
    <w:rsid w:val="661B3CEF"/>
    <w:rsid w:val="6BF7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color w:val="000000"/>
      <w:kern w:val="36"/>
      <w:sz w:val="44"/>
      <w:szCs w:val="28"/>
    </w:rPr>
  </w:style>
  <w:style w:type="paragraph" w:styleId="4">
    <w:name w:val="heading 2"/>
    <w:basedOn w:val="1"/>
    <w:next w:val="5"/>
    <w:link w:val="13"/>
    <w:semiHidden/>
    <w:unhideWhenUsed/>
    <w:qFormat/>
    <w:uiPriority w:val="0"/>
    <w:pPr>
      <w:keepNext/>
      <w:keepLines/>
      <w:spacing w:before="140" w:after="140" w:line="240" w:lineRule="auto"/>
      <w:outlineLvl w:val="1"/>
    </w:pPr>
    <w:rPr>
      <w:rFonts w:ascii="Arial" w:hAnsi="Arial" w:eastAsia="黑体"/>
      <w:b/>
      <w:bCs/>
      <w:szCs w:val="32"/>
    </w:rPr>
  </w:style>
  <w:style w:type="paragraph" w:styleId="6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240" w:lineRule="auto"/>
      <w:outlineLvl w:val="2"/>
    </w:pPr>
    <w:rPr>
      <w:rFonts w:eastAsia="宋体"/>
      <w:b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5">
    <w:name w:val="Normal Indent"/>
    <w:basedOn w:val="1"/>
    <w:uiPriority w:val="0"/>
    <w:pPr>
      <w:ind w:firstLine="420" w:firstLineChars="200"/>
    </w:pPr>
  </w:style>
  <w:style w:type="paragraph" w:styleId="7">
    <w:name w:val="toc 1"/>
    <w:basedOn w:val="1"/>
    <w:next w:val="1"/>
    <w:link w:val="12"/>
    <w:uiPriority w:val="0"/>
    <w:pPr>
      <w:spacing w:before="10" w:line="240" w:lineRule="auto"/>
      <w:ind w:left="525"/>
      <w:jc w:val="left"/>
    </w:pPr>
    <w:rPr>
      <w:rFonts w:ascii="宋体" w:hAnsi="宋体" w:eastAsia="宋体" w:cs="Times New Roman"/>
      <w:kern w:val="0"/>
      <w:szCs w:val="21"/>
      <w:lang w:eastAsia="en-US"/>
    </w:rPr>
  </w:style>
  <w:style w:type="character" w:customStyle="1" w:styleId="10">
    <w:name w:val="标题 3 Char"/>
    <w:link w:val="6"/>
    <w:qFormat/>
    <w:uiPriority w:val="0"/>
    <w:rPr>
      <w:rFonts w:ascii="Calibri" w:hAnsi="Calibri" w:eastAsia="宋体"/>
      <w:b/>
      <w:sz w:val="21"/>
      <w:szCs w:val="22"/>
    </w:rPr>
  </w:style>
  <w:style w:type="character" w:customStyle="1" w:styleId="11">
    <w:name w:val="标题 1 Char"/>
    <w:link w:val="3"/>
    <w:uiPriority w:val="0"/>
    <w:rPr>
      <w:rFonts w:ascii="宋体" w:hAnsi="宋体" w:eastAsia="宋体" w:cs="宋体"/>
      <w:b/>
      <w:bCs/>
      <w:color w:val="000000"/>
      <w:kern w:val="36"/>
      <w:sz w:val="44"/>
      <w:szCs w:val="28"/>
    </w:rPr>
  </w:style>
  <w:style w:type="character" w:customStyle="1" w:styleId="12">
    <w:name w:val="目录 1 Char"/>
    <w:link w:val="7"/>
    <w:uiPriority w:val="0"/>
    <w:rPr>
      <w:rFonts w:ascii="宋体" w:hAnsi="宋体" w:eastAsia="宋体" w:cs="Times New Roman"/>
      <w:kern w:val="0"/>
      <w:sz w:val="21"/>
      <w:szCs w:val="21"/>
      <w:lang w:eastAsia="en-US"/>
    </w:rPr>
  </w:style>
  <w:style w:type="character" w:customStyle="1" w:styleId="13">
    <w:name w:val="标题 2 Char"/>
    <w:link w:val="4"/>
    <w:qFormat/>
    <w:uiPriority w:val="0"/>
    <w:rPr>
      <w:rFonts w:ascii="Arial" w:hAnsi="Arial" w:eastAsia="黑体"/>
      <w:b/>
      <w:bCs/>
      <w:sz w:val="21"/>
      <w:szCs w:val="3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2024-10-07T03:30:00Z</dcterms:created>
  <dc:creator>李敏2</dc:creator>
  <cp:lastModifiedBy>李敏2</cp:lastModifiedBy>
  <dcterms:modified xsi:type="dcterms:W3CDTF">2024-10-07T03:50:41Z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